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B2E" w:rsidRPr="001F4B2E" w:rsidRDefault="001F4B2E" w:rsidP="001F4B2E">
      <w:pPr>
        <w:spacing w:after="0" w:line="240" w:lineRule="auto"/>
        <w:jc w:val="center"/>
        <w:rPr>
          <w:rFonts w:ascii="Verdana" w:eastAsia="Times New Roman" w:hAnsi="Verdana" w:cs="Times New Roman"/>
          <w:color w:val="000000"/>
          <w:sz w:val="17"/>
          <w:szCs w:val="17"/>
        </w:rPr>
      </w:pPr>
      <w:r w:rsidRPr="001F4B2E">
        <w:rPr>
          <w:rFonts w:ascii="Verdana" w:eastAsia="Times New Roman" w:hAnsi="Verdana" w:cs="Times New Roman"/>
          <w:b/>
          <w:bCs/>
          <w:color w:val="000000"/>
          <w:sz w:val="17"/>
          <w:szCs w:val="17"/>
        </w:rPr>
        <w:t>ARAB CENTER FOR DISPUTE RESOLUTION</w:t>
      </w:r>
      <w:r w:rsidRPr="001F4B2E">
        <w:rPr>
          <w:rFonts w:ascii="Verdana" w:eastAsia="Times New Roman" w:hAnsi="Verdana" w:cs="Times New Roman"/>
          <w:b/>
          <w:bCs/>
          <w:color w:val="000000"/>
          <w:sz w:val="17"/>
          <w:szCs w:val="17"/>
        </w:rPr>
        <w:br/>
      </w:r>
      <w:r w:rsidRPr="001F4B2E">
        <w:rPr>
          <w:rFonts w:ascii="Verdana" w:eastAsia="Times New Roman" w:hAnsi="Verdana" w:cs="Times New Roman"/>
          <w:b/>
          <w:bCs/>
          <w:color w:val="000000"/>
          <w:sz w:val="17"/>
          <w:szCs w:val="17"/>
        </w:rPr>
        <w:br/>
        <w:t>P.O. BOX 921 100 </w:t>
      </w:r>
      <w:r w:rsidRPr="001F4B2E">
        <w:rPr>
          <w:rFonts w:ascii="Verdana" w:eastAsia="Times New Roman" w:hAnsi="Verdana" w:cs="Times New Roman"/>
          <w:b/>
          <w:bCs/>
          <w:color w:val="000000"/>
          <w:sz w:val="17"/>
          <w:szCs w:val="17"/>
        </w:rPr>
        <w:br/>
        <w:t>AMMAN 11192 JORDAN</w:t>
      </w:r>
      <w:r w:rsidRPr="001F4B2E">
        <w:rPr>
          <w:rFonts w:ascii="Verdana" w:eastAsia="Times New Roman" w:hAnsi="Verdana" w:cs="Times New Roman"/>
          <w:b/>
          <w:bCs/>
          <w:color w:val="000000"/>
          <w:sz w:val="17"/>
          <w:szCs w:val="17"/>
        </w:rPr>
        <w:br/>
      </w:r>
      <w:r w:rsidRPr="001F4B2E">
        <w:rPr>
          <w:rFonts w:ascii="Verdana" w:eastAsia="Times New Roman" w:hAnsi="Verdana" w:cs="Times New Roman"/>
          <w:b/>
          <w:bCs/>
          <w:color w:val="000000"/>
          <w:sz w:val="17"/>
          <w:szCs w:val="17"/>
          <w:u w:val="single"/>
        </w:rPr>
        <w:t>ACDR Complaint Transmittal Form </w:t>
      </w:r>
    </w:p>
    <w:p w:rsidR="00545C2E" w:rsidRDefault="001F4B2E" w:rsidP="001F4B2E">
      <w:r w:rsidRPr="001F4B2E">
        <w:rPr>
          <w:rFonts w:ascii="Verdana" w:eastAsia="Times New Roman" w:hAnsi="Verdana" w:cs="Times New Roman"/>
          <w:b/>
          <w:bCs/>
          <w:color w:val="000000"/>
          <w:sz w:val="17"/>
          <w:szCs w:val="17"/>
        </w:rPr>
        <w:t>                          In the Matter of the Request for Domain Name Dispute Resolution</w:t>
      </w:r>
      <w:r w:rsidRPr="001F4B2E">
        <w:rPr>
          <w:rFonts w:ascii="Verdana" w:eastAsia="Times New Roman" w:hAnsi="Verdana" w:cs="Times New Roman"/>
          <w:color w:val="000000"/>
          <w:sz w:val="17"/>
          <w:szCs w:val="17"/>
        </w:rPr>
        <w:br/>
      </w:r>
      <w:r w:rsidRPr="001F4B2E">
        <w:rPr>
          <w:rFonts w:ascii="Verdana" w:eastAsia="Times New Roman" w:hAnsi="Verdana" w:cs="Times New Roman"/>
          <w:color w:val="000000"/>
          <w:sz w:val="17"/>
          <w:szCs w:val="17"/>
        </w:rPr>
        <w:br/>
      </w:r>
      <w:r w:rsidRPr="001F4B2E">
        <w:rPr>
          <w:rFonts w:ascii="Verdana" w:eastAsia="Times New Roman" w:hAnsi="Verdana" w:cs="Times New Roman"/>
          <w:color w:val="000000"/>
          <w:sz w:val="17"/>
          <w:szCs w:val="17"/>
          <w:shd w:val="clear" w:color="auto" w:fill="FFFFFF"/>
        </w:rPr>
        <w:t>Complainant submits the Complaint herein, in connection to a domain name dispute, requests a decision by an Administrative Procedure, as provided by the Arab Center for Dispute Resolution (ACDR) in accordance with the Uniform Domain Name Dispute Resolution Policy (UDRP) adopted by the Internet Corporation for Assigned Names and Numbers (ICANN) on October 24, 1999, the Uniform domain Name Dispute Resolution Policy Rules, and the Supplemental Rules of the Arab Center for Dispute Resolution (ACDR). </w:t>
      </w:r>
      <w:r w:rsidRPr="001F4B2E">
        <w:rPr>
          <w:rFonts w:ascii="Verdana" w:eastAsia="Times New Roman" w:hAnsi="Verdana" w:cs="Times New Roman"/>
          <w:color w:val="000000"/>
          <w:sz w:val="17"/>
          <w:szCs w:val="17"/>
        </w:rPr>
        <w:br/>
      </w:r>
      <w:r w:rsidRPr="001F4B2E">
        <w:rPr>
          <w:rFonts w:ascii="Verdana" w:eastAsia="Times New Roman" w:hAnsi="Verdana" w:cs="Times New Roman"/>
          <w:color w:val="000000"/>
          <w:sz w:val="17"/>
          <w:szCs w:val="17"/>
        </w:rPr>
        <w:br/>
      </w:r>
      <w:r w:rsidRPr="001F4B2E">
        <w:rPr>
          <w:rFonts w:ascii="Verdana" w:eastAsia="Times New Roman" w:hAnsi="Verdana" w:cs="Times New Roman"/>
          <w:color w:val="000000"/>
          <w:sz w:val="17"/>
          <w:szCs w:val="17"/>
          <w:shd w:val="clear" w:color="auto" w:fill="FFFFFF"/>
        </w:rPr>
        <w:t>The Complaint shall be governed by the Policies as set out as follows: </w:t>
      </w:r>
      <w:r w:rsidRPr="001F4B2E">
        <w:rPr>
          <w:rFonts w:ascii="Verdana" w:eastAsia="Times New Roman" w:hAnsi="Verdana" w:cs="Times New Roman"/>
          <w:color w:val="000000"/>
          <w:sz w:val="17"/>
          <w:szCs w:val="17"/>
        </w:rPr>
        <w:br/>
      </w:r>
      <w:r w:rsidRPr="001F4B2E">
        <w:rPr>
          <w:rFonts w:ascii="Verdana" w:eastAsia="Times New Roman" w:hAnsi="Verdana" w:cs="Times New Roman"/>
          <w:color w:val="000000"/>
          <w:sz w:val="17"/>
          <w:szCs w:val="17"/>
        </w:rPr>
        <w:br/>
      </w:r>
      <w:r w:rsidRPr="001F4B2E">
        <w:rPr>
          <w:rFonts w:ascii="Verdana" w:eastAsia="Times New Roman" w:hAnsi="Verdana" w:cs="Times New Roman"/>
          <w:color w:val="000000"/>
          <w:sz w:val="17"/>
          <w:szCs w:val="17"/>
          <w:shd w:val="clear" w:color="auto" w:fill="FFFFFF"/>
        </w:rPr>
        <w:t>•    ICANN Uniform Domain Name Dispute Resolution Policy (“the Policy”);</w:t>
      </w:r>
      <w:r w:rsidRPr="001F4B2E">
        <w:rPr>
          <w:rFonts w:ascii="Verdana" w:eastAsia="Times New Roman" w:hAnsi="Verdana" w:cs="Times New Roman"/>
          <w:color w:val="000000"/>
          <w:sz w:val="17"/>
          <w:szCs w:val="17"/>
        </w:rPr>
        <w:br/>
      </w:r>
      <w:r w:rsidRPr="001F4B2E">
        <w:rPr>
          <w:rFonts w:ascii="Verdana" w:eastAsia="Times New Roman" w:hAnsi="Verdana" w:cs="Times New Roman"/>
          <w:color w:val="000000"/>
          <w:sz w:val="17"/>
          <w:szCs w:val="17"/>
          <w:shd w:val="clear" w:color="auto" w:fill="FFFFFF"/>
        </w:rPr>
        <w:t>The UDRP Policy can be found at </w:t>
      </w:r>
      <w:hyperlink r:id="rId4" w:tgtFrame="_blank" w:history="1">
        <w:r w:rsidRPr="001F4B2E">
          <w:rPr>
            <w:rFonts w:ascii="Verdana" w:eastAsia="Times New Roman" w:hAnsi="Verdana" w:cs="Times New Roman"/>
            <w:color w:val="333399"/>
            <w:sz w:val="17"/>
            <w:szCs w:val="17"/>
          </w:rPr>
          <w:t>http://www.icann.org/udrp/udrp-policy-24oct99.htm</w:t>
        </w:r>
      </w:hyperlink>
      <w:r w:rsidRPr="001F4B2E">
        <w:rPr>
          <w:rFonts w:ascii="Verdana" w:eastAsia="Times New Roman" w:hAnsi="Verdana" w:cs="Times New Roman"/>
          <w:color w:val="000000"/>
          <w:sz w:val="17"/>
          <w:szCs w:val="17"/>
        </w:rPr>
        <w:br/>
      </w:r>
      <w:r w:rsidRPr="001F4B2E">
        <w:rPr>
          <w:rFonts w:ascii="Verdana" w:eastAsia="Times New Roman" w:hAnsi="Verdana" w:cs="Times New Roman"/>
          <w:color w:val="000000"/>
          <w:sz w:val="17"/>
          <w:szCs w:val="17"/>
        </w:rPr>
        <w:br/>
      </w:r>
      <w:r w:rsidRPr="001F4B2E">
        <w:rPr>
          <w:rFonts w:ascii="Verdana" w:eastAsia="Times New Roman" w:hAnsi="Verdana" w:cs="Times New Roman"/>
          <w:color w:val="000000"/>
          <w:sz w:val="17"/>
          <w:szCs w:val="17"/>
          <w:shd w:val="clear" w:color="auto" w:fill="FFFFFF"/>
        </w:rPr>
        <w:t>•    ICANN Rules for Uniform Domain Name Dispute Resolution Policy (“the Rules”);</w:t>
      </w:r>
      <w:r w:rsidRPr="001F4B2E">
        <w:rPr>
          <w:rFonts w:ascii="Verdana" w:eastAsia="Times New Roman" w:hAnsi="Verdana" w:cs="Times New Roman"/>
          <w:color w:val="000000"/>
          <w:sz w:val="17"/>
          <w:szCs w:val="17"/>
        </w:rPr>
        <w:br/>
      </w:r>
      <w:r w:rsidRPr="001F4B2E">
        <w:rPr>
          <w:rFonts w:ascii="Verdana" w:eastAsia="Times New Roman" w:hAnsi="Verdana" w:cs="Times New Roman"/>
          <w:color w:val="000000"/>
          <w:sz w:val="17"/>
          <w:szCs w:val="17"/>
          <w:shd w:val="clear" w:color="auto" w:fill="FFFFFF"/>
        </w:rPr>
        <w:t>The UDRP Rules can be found at </w:t>
      </w:r>
      <w:hyperlink r:id="rId5" w:tgtFrame="_blank" w:history="1">
        <w:r w:rsidRPr="001F4B2E">
          <w:rPr>
            <w:rFonts w:ascii="Verdana" w:eastAsia="Times New Roman" w:hAnsi="Verdana" w:cs="Times New Roman"/>
            <w:color w:val="333399"/>
            <w:sz w:val="17"/>
            <w:szCs w:val="17"/>
          </w:rPr>
          <w:t>http://www.icann.org/en/dndr/udrp/uniform-rules.htm</w:t>
        </w:r>
      </w:hyperlink>
      <w:r w:rsidRPr="001F4B2E">
        <w:rPr>
          <w:rFonts w:ascii="Verdana" w:eastAsia="Times New Roman" w:hAnsi="Verdana" w:cs="Times New Roman"/>
          <w:color w:val="000000"/>
          <w:sz w:val="17"/>
          <w:szCs w:val="17"/>
        </w:rPr>
        <w:br/>
      </w:r>
      <w:r w:rsidRPr="001F4B2E">
        <w:rPr>
          <w:rFonts w:ascii="Verdana" w:eastAsia="Times New Roman" w:hAnsi="Verdana" w:cs="Times New Roman"/>
          <w:color w:val="000000"/>
          <w:sz w:val="17"/>
          <w:szCs w:val="17"/>
        </w:rPr>
        <w:br/>
      </w:r>
      <w:r w:rsidRPr="001F4B2E">
        <w:rPr>
          <w:rFonts w:ascii="Verdana" w:eastAsia="Times New Roman" w:hAnsi="Verdana" w:cs="Times New Roman"/>
          <w:color w:val="000000"/>
          <w:sz w:val="17"/>
          <w:szCs w:val="17"/>
          <w:shd w:val="clear" w:color="auto" w:fill="FFFFFF"/>
        </w:rPr>
        <w:t>•    ACDR Supplemental Rules for Uniform Domain Name Dispute Resolution Policy (“the Supplemental Rules”)</w:t>
      </w:r>
      <w:r w:rsidRPr="001F4B2E">
        <w:rPr>
          <w:rFonts w:ascii="Verdana" w:eastAsia="Times New Roman" w:hAnsi="Verdana" w:cs="Times New Roman"/>
          <w:color w:val="000000"/>
          <w:sz w:val="17"/>
          <w:szCs w:val="17"/>
        </w:rPr>
        <w:br/>
      </w:r>
      <w:r w:rsidRPr="001F4B2E">
        <w:rPr>
          <w:rFonts w:ascii="Verdana" w:eastAsia="Times New Roman" w:hAnsi="Verdana" w:cs="Times New Roman"/>
          <w:color w:val="000000"/>
          <w:sz w:val="17"/>
          <w:szCs w:val="17"/>
        </w:rPr>
        <w:br/>
      </w:r>
      <w:r w:rsidRPr="001F4B2E">
        <w:rPr>
          <w:rFonts w:ascii="Verdana" w:eastAsia="Times New Roman" w:hAnsi="Verdana" w:cs="Times New Roman"/>
          <w:color w:val="000000"/>
          <w:sz w:val="17"/>
          <w:szCs w:val="17"/>
          <w:shd w:val="clear" w:color="auto" w:fill="FFFFFF"/>
        </w:rPr>
        <w:t>The ACDR Supplemental Rules, as well as other information concerning the resolution of domain name disputes can be found at </w:t>
      </w:r>
      <w:hyperlink r:id="rId6" w:tgtFrame="_blank" w:history="1">
        <w:r w:rsidRPr="001F4B2E">
          <w:rPr>
            <w:rFonts w:ascii="Verdana" w:eastAsia="Times New Roman" w:hAnsi="Verdana" w:cs="Times New Roman"/>
            <w:color w:val="333399"/>
            <w:sz w:val="17"/>
            <w:szCs w:val="17"/>
          </w:rPr>
          <w:t>http://www.acdr.aipmas.org </w:t>
        </w:r>
      </w:hyperlink>
      <w:r w:rsidRPr="001F4B2E">
        <w:rPr>
          <w:rFonts w:ascii="Verdana" w:eastAsia="Times New Roman" w:hAnsi="Verdana" w:cs="Times New Roman"/>
          <w:color w:val="000000"/>
          <w:sz w:val="17"/>
          <w:szCs w:val="17"/>
        </w:rPr>
        <w:br/>
      </w:r>
      <w:r w:rsidRPr="001F4B2E">
        <w:rPr>
          <w:rFonts w:ascii="Verdana" w:eastAsia="Times New Roman" w:hAnsi="Verdana" w:cs="Times New Roman"/>
          <w:color w:val="000000"/>
          <w:sz w:val="17"/>
          <w:szCs w:val="17"/>
        </w:rPr>
        <w:br/>
      </w:r>
      <w:r w:rsidRPr="001F4B2E">
        <w:rPr>
          <w:rFonts w:ascii="Verdana" w:eastAsia="Times New Roman" w:hAnsi="Verdana" w:cs="Times New Roman"/>
          <w:color w:val="000000"/>
          <w:sz w:val="17"/>
          <w:szCs w:val="17"/>
          <w:shd w:val="clear" w:color="auto" w:fill="FFFFFF"/>
        </w:rPr>
        <w:t>Complainant hereafter requests the Provider to give </w:t>
      </w:r>
      <w:r w:rsidRPr="001F4B2E">
        <w:rPr>
          <w:rFonts w:ascii="Verdana" w:eastAsia="Times New Roman" w:hAnsi="Verdana" w:cs="Times New Roman"/>
          <w:color w:val="000000"/>
          <w:sz w:val="17"/>
          <w:szCs w:val="17"/>
          <w:u w:val="single"/>
        </w:rPr>
        <w:t>actual notice</w:t>
      </w:r>
      <w:r w:rsidRPr="001F4B2E">
        <w:rPr>
          <w:rFonts w:ascii="Verdana" w:eastAsia="Times New Roman" w:hAnsi="Verdana" w:cs="Times New Roman"/>
          <w:color w:val="000000"/>
          <w:sz w:val="17"/>
          <w:szCs w:val="17"/>
          <w:shd w:val="clear" w:color="auto" w:fill="FFFFFF"/>
        </w:rPr>
        <w:t>: complaint is to be served upon Respondent as well as ICANN, via appropriate transmission.</w:t>
      </w:r>
      <w:r w:rsidRPr="001F4B2E">
        <w:rPr>
          <w:rFonts w:ascii="Verdana" w:eastAsia="Times New Roman" w:hAnsi="Verdana" w:cs="Times New Roman"/>
          <w:color w:val="000000"/>
          <w:sz w:val="17"/>
          <w:szCs w:val="17"/>
        </w:rPr>
        <w:br/>
      </w:r>
      <w:r w:rsidRPr="001F4B2E">
        <w:rPr>
          <w:rFonts w:ascii="Verdana" w:eastAsia="Times New Roman" w:hAnsi="Verdana" w:cs="Times New Roman"/>
          <w:color w:val="000000"/>
          <w:sz w:val="17"/>
          <w:szCs w:val="17"/>
        </w:rPr>
        <w:br/>
      </w:r>
      <w:r w:rsidRPr="001F4B2E">
        <w:rPr>
          <w:rFonts w:ascii="Verdana" w:eastAsia="Times New Roman" w:hAnsi="Verdana" w:cs="Times New Roman"/>
          <w:color w:val="000000"/>
          <w:sz w:val="17"/>
          <w:szCs w:val="17"/>
          <w:shd w:val="clear" w:color="auto" w:fill="FFFFFF"/>
        </w:rPr>
        <w:t>Complainant hereby brings to the attention of the Arab Center for Dispute Resolution (ACDR), the Service Provider, its intent to submit to dispute resolution and affirms the assertions and representations made herein as accurate and true to the best of its knowledge, in the matter of its Complaint for Domain Name Dispute Resolution.</w:t>
      </w:r>
      <w:r w:rsidRPr="001F4B2E">
        <w:rPr>
          <w:rFonts w:ascii="Verdana" w:eastAsia="Times New Roman" w:hAnsi="Verdana" w:cs="Times New Roman"/>
          <w:color w:val="000000"/>
          <w:sz w:val="17"/>
          <w:szCs w:val="17"/>
        </w:rPr>
        <w:br/>
      </w:r>
      <w:r w:rsidRPr="001F4B2E">
        <w:rPr>
          <w:rFonts w:ascii="Verdana" w:eastAsia="Times New Roman" w:hAnsi="Verdana" w:cs="Times New Roman"/>
          <w:color w:val="000000"/>
          <w:sz w:val="17"/>
          <w:szCs w:val="17"/>
        </w:rPr>
        <w:br/>
      </w:r>
      <w:r w:rsidRPr="001F4B2E">
        <w:rPr>
          <w:rFonts w:ascii="Verdana" w:eastAsia="Times New Roman" w:hAnsi="Verdana" w:cs="Times New Roman"/>
          <w:color w:val="000000"/>
          <w:sz w:val="17"/>
          <w:szCs w:val="17"/>
          <w:shd w:val="clear" w:color="auto" w:fill="FFFFFF"/>
        </w:rPr>
        <w:t>Pursuant to your Domain Name Registration agreement, you (Respondent) are hereby required to submit to and participate in a Mandatory Dispute Resolution Procedure in the event that a third party (a Complainant) submits a complaint concerning a domain name that you have registered, for resolution by the Arab Center for Dispute Resolution (a dispute resolution service provider accredited by ICANN enabling the center to conduct Domain Name Dispute Resolution Proceedings). You will find the name and contact details of the Complainant, and the domain name(s) in dispute that is/are the subject of the Complaint in the document that accompanies this Coversheet.</w:t>
      </w:r>
      <w:r w:rsidRPr="001F4B2E">
        <w:rPr>
          <w:rFonts w:ascii="Verdana" w:eastAsia="Times New Roman" w:hAnsi="Verdana" w:cs="Times New Roman"/>
          <w:color w:val="000000"/>
          <w:sz w:val="17"/>
          <w:szCs w:val="17"/>
        </w:rPr>
        <w:br/>
      </w:r>
      <w:r w:rsidRPr="001F4B2E">
        <w:rPr>
          <w:rFonts w:ascii="Verdana" w:eastAsia="Times New Roman" w:hAnsi="Verdana" w:cs="Times New Roman"/>
          <w:color w:val="000000"/>
          <w:sz w:val="17"/>
          <w:szCs w:val="17"/>
        </w:rPr>
        <w:br/>
      </w:r>
      <w:r w:rsidRPr="001F4B2E">
        <w:rPr>
          <w:rFonts w:ascii="Verdana" w:eastAsia="Times New Roman" w:hAnsi="Verdana" w:cs="Times New Roman"/>
          <w:color w:val="000000"/>
          <w:sz w:val="17"/>
          <w:szCs w:val="17"/>
          <w:shd w:val="clear" w:color="auto" w:fill="FFFFFF"/>
        </w:rPr>
        <w:t>The ACDR shall conduct the required procedures to ensure Complainant is within the norms of the Uniform Domain Name Dispute Resolution Policy, the UDRP Rules and the Arab Center for Dispute Resolution Supplemental Rules for Uniform Domain Name Dispute Resolution Policy (the Supplemental Rules) upon receipt of the fees from Complainant. </w:t>
      </w:r>
      <w:r w:rsidRPr="001F4B2E">
        <w:rPr>
          <w:rFonts w:ascii="Verdana" w:eastAsia="Times New Roman" w:hAnsi="Verdana" w:cs="Times New Roman"/>
          <w:color w:val="000000"/>
          <w:sz w:val="17"/>
          <w:szCs w:val="17"/>
        </w:rPr>
        <w:br/>
      </w:r>
      <w:r w:rsidRPr="001F4B2E">
        <w:rPr>
          <w:rFonts w:ascii="Verdana" w:eastAsia="Times New Roman" w:hAnsi="Verdana" w:cs="Times New Roman"/>
          <w:color w:val="000000"/>
          <w:sz w:val="17"/>
          <w:szCs w:val="17"/>
        </w:rPr>
        <w:br/>
      </w:r>
      <w:r w:rsidRPr="001F4B2E">
        <w:rPr>
          <w:rFonts w:ascii="Verdana" w:eastAsia="Times New Roman" w:hAnsi="Verdana" w:cs="Times New Roman"/>
          <w:b/>
          <w:bCs/>
          <w:color w:val="000000"/>
          <w:sz w:val="17"/>
          <w:szCs w:val="17"/>
          <w:u w:val="single"/>
        </w:rPr>
        <w:t>You (Respondent) are requested to submit the pleadings (complaint/response) through e-mail.  You will be informed of the official commencement date of the administrative proceeding, from which you shall have 20 calendar days to submit a response. Retaining legal counsel of choice is optional. </w:t>
      </w:r>
      <w:r w:rsidRPr="001F4B2E">
        <w:rPr>
          <w:rFonts w:ascii="Verdana" w:eastAsia="Times New Roman" w:hAnsi="Verdana" w:cs="Times New Roman"/>
          <w:color w:val="000000"/>
          <w:sz w:val="17"/>
          <w:szCs w:val="17"/>
          <w:u w:val="single"/>
        </w:rPr>
        <w:br/>
      </w:r>
      <w:r w:rsidRPr="001F4B2E">
        <w:rPr>
          <w:rFonts w:ascii="Verdana" w:eastAsia="Times New Roman" w:hAnsi="Verdana" w:cs="Times New Roman"/>
          <w:color w:val="000000"/>
          <w:sz w:val="17"/>
          <w:szCs w:val="17"/>
        </w:rPr>
        <w:br/>
      </w:r>
      <w:r w:rsidRPr="001F4B2E">
        <w:rPr>
          <w:rFonts w:ascii="Verdana" w:eastAsia="Times New Roman" w:hAnsi="Verdana" w:cs="Times New Roman"/>
          <w:color w:val="000000"/>
          <w:sz w:val="17"/>
          <w:szCs w:val="17"/>
          <w:u w:val="single"/>
        </w:rPr>
        <w:t>ADDITIONAL CONSIDERATIONS</w:t>
      </w:r>
      <w:r w:rsidRPr="001F4B2E">
        <w:rPr>
          <w:rFonts w:ascii="Verdana" w:eastAsia="Times New Roman" w:hAnsi="Verdana" w:cs="Times New Roman"/>
          <w:color w:val="000000"/>
          <w:sz w:val="17"/>
          <w:szCs w:val="17"/>
        </w:rPr>
        <w:br/>
      </w:r>
      <w:r w:rsidRPr="001F4B2E">
        <w:rPr>
          <w:rFonts w:ascii="Verdana" w:eastAsia="Times New Roman" w:hAnsi="Verdana" w:cs="Times New Roman"/>
          <w:color w:val="000000"/>
          <w:sz w:val="17"/>
          <w:szCs w:val="17"/>
        </w:rPr>
        <w:br/>
      </w:r>
      <w:proofErr w:type="gramStart"/>
      <w:r w:rsidRPr="001F4B2E">
        <w:rPr>
          <w:rFonts w:ascii="Verdana" w:eastAsia="Times New Roman" w:hAnsi="Verdana" w:cs="Times New Roman"/>
          <w:color w:val="000000"/>
          <w:sz w:val="17"/>
          <w:szCs w:val="17"/>
          <w:shd w:val="clear" w:color="auto" w:fill="FFFFFF"/>
        </w:rPr>
        <w:t>As</w:t>
      </w:r>
      <w:proofErr w:type="gramEnd"/>
      <w:r w:rsidRPr="001F4B2E">
        <w:rPr>
          <w:rFonts w:ascii="Verdana" w:eastAsia="Times New Roman" w:hAnsi="Verdana" w:cs="Times New Roman"/>
          <w:color w:val="000000"/>
          <w:sz w:val="17"/>
          <w:szCs w:val="17"/>
          <w:shd w:val="clear" w:color="auto" w:fill="FFFFFF"/>
        </w:rPr>
        <w:t xml:space="preserve"> stipulated in the ACDR supplemental rules, the Center communicates solely via e-mail.  The limit of file size and of communications of hard copies of documentation is established. Please refer to our FAQs section for further information.</w:t>
      </w:r>
      <w:r w:rsidRPr="001F4B2E">
        <w:rPr>
          <w:rFonts w:ascii="Verdana" w:eastAsia="Times New Roman" w:hAnsi="Verdana" w:cs="Times New Roman"/>
          <w:color w:val="000000"/>
          <w:sz w:val="17"/>
          <w:szCs w:val="17"/>
        </w:rPr>
        <w:br/>
      </w:r>
      <w:r w:rsidRPr="001F4B2E">
        <w:rPr>
          <w:rFonts w:ascii="Verdana" w:eastAsia="Times New Roman" w:hAnsi="Verdana" w:cs="Times New Roman"/>
          <w:color w:val="000000"/>
          <w:sz w:val="17"/>
          <w:szCs w:val="17"/>
          <w:shd w:val="clear" w:color="auto" w:fill="FFFFFF"/>
        </w:rPr>
        <w:lastRenderedPageBreak/>
        <w:t>The Complainant hereby agrees to submit to the rules and procedures of the Policy, the Rules and the Supplemental Rules. </w:t>
      </w:r>
      <w:r w:rsidRPr="001F4B2E">
        <w:rPr>
          <w:rFonts w:ascii="Verdana" w:eastAsia="Times New Roman" w:hAnsi="Verdana" w:cs="Times New Roman"/>
          <w:color w:val="000000"/>
          <w:sz w:val="17"/>
          <w:szCs w:val="17"/>
        </w:rPr>
        <w:br/>
      </w:r>
      <w:r w:rsidRPr="001F4B2E">
        <w:rPr>
          <w:rFonts w:ascii="Verdana" w:eastAsia="Times New Roman" w:hAnsi="Verdana" w:cs="Times New Roman"/>
          <w:color w:val="000000"/>
          <w:sz w:val="17"/>
          <w:szCs w:val="17"/>
          <w:shd w:val="clear" w:color="auto" w:fill="FFFFFF"/>
        </w:rPr>
        <w:t>Respondent whose domain name is registered receives transmittal cover sheet and a copy of the Complaint (brought by Complainant</w:t>
      </w:r>
      <w:proofErr w:type="gramStart"/>
      <w:r w:rsidRPr="001F4B2E">
        <w:rPr>
          <w:rFonts w:ascii="Verdana" w:eastAsia="Times New Roman" w:hAnsi="Verdana" w:cs="Times New Roman"/>
          <w:color w:val="000000"/>
          <w:sz w:val="17"/>
          <w:szCs w:val="17"/>
          <w:shd w:val="clear" w:color="auto" w:fill="FFFFFF"/>
        </w:rPr>
        <w:t>)</w:t>
      </w:r>
      <w:proofErr w:type="gramEnd"/>
      <w:r w:rsidRPr="001F4B2E">
        <w:rPr>
          <w:rFonts w:ascii="Verdana" w:eastAsia="Times New Roman" w:hAnsi="Verdana" w:cs="Times New Roman"/>
          <w:color w:val="000000"/>
          <w:sz w:val="17"/>
          <w:szCs w:val="17"/>
        </w:rPr>
        <w:br/>
      </w:r>
      <w:r w:rsidRPr="001F4B2E">
        <w:rPr>
          <w:rFonts w:ascii="Verdana" w:eastAsia="Times New Roman" w:hAnsi="Verdana" w:cs="Times New Roman"/>
          <w:color w:val="000000"/>
          <w:sz w:val="17"/>
          <w:szCs w:val="17"/>
          <w:shd w:val="clear" w:color="auto" w:fill="FFFFFF"/>
        </w:rPr>
        <w:t>Concerned Registrar shall be informed about the commencement date of the proceeding.</w:t>
      </w:r>
      <w:r w:rsidRPr="001F4B2E">
        <w:rPr>
          <w:rFonts w:ascii="Verdana" w:eastAsia="Times New Roman" w:hAnsi="Verdana" w:cs="Times New Roman"/>
          <w:color w:val="000000"/>
          <w:sz w:val="17"/>
          <w:szCs w:val="17"/>
        </w:rPr>
        <w:br/>
      </w:r>
      <w:r w:rsidRPr="001F4B2E">
        <w:rPr>
          <w:rFonts w:ascii="Verdana" w:eastAsia="Times New Roman" w:hAnsi="Verdana" w:cs="Times New Roman"/>
          <w:color w:val="000000"/>
          <w:sz w:val="17"/>
          <w:szCs w:val="17"/>
          <w:shd w:val="clear" w:color="auto" w:fill="FFFFFF"/>
        </w:rPr>
        <w:t>PAYMENT AND DOCUMENT INFORMATION</w:t>
      </w:r>
      <w:r w:rsidRPr="001F4B2E">
        <w:rPr>
          <w:rFonts w:ascii="Verdana" w:eastAsia="Times New Roman" w:hAnsi="Verdana" w:cs="Times New Roman"/>
          <w:color w:val="000000"/>
          <w:sz w:val="17"/>
          <w:szCs w:val="17"/>
        </w:rPr>
        <w:br/>
      </w:r>
      <w:proofErr w:type="spellStart"/>
      <w:r w:rsidRPr="001F4B2E">
        <w:rPr>
          <w:rFonts w:ascii="Verdana" w:eastAsia="Times New Roman" w:hAnsi="Verdana" w:cs="Times New Roman"/>
          <w:color w:val="000000"/>
          <w:sz w:val="17"/>
          <w:szCs w:val="17"/>
          <w:shd w:val="clear" w:color="auto" w:fill="FFFFFF"/>
        </w:rPr>
        <w:t>i</w:t>
      </w:r>
      <w:proofErr w:type="spellEnd"/>
      <w:r w:rsidRPr="001F4B2E">
        <w:rPr>
          <w:rFonts w:ascii="Verdana" w:eastAsia="Times New Roman" w:hAnsi="Verdana" w:cs="Times New Roman"/>
          <w:color w:val="000000"/>
          <w:sz w:val="17"/>
          <w:szCs w:val="17"/>
          <w:shd w:val="clear" w:color="auto" w:fill="FFFFFF"/>
        </w:rPr>
        <w:t>)    Fee payment shall be submitted to the Center. Please contact us for more details. </w:t>
      </w:r>
      <w:r w:rsidRPr="001F4B2E">
        <w:rPr>
          <w:rFonts w:ascii="Verdana" w:eastAsia="Times New Roman" w:hAnsi="Verdana" w:cs="Times New Roman"/>
          <w:color w:val="000000"/>
          <w:sz w:val="17"/>
          <w:szCs w:val="17"/>
        </w:rPr>
        <w:br/>
      </w:r>
      <w:r w:rsidRPr="001F4B2E">
        <w:rPr>
          <w:rFonts w:ascii="Verdana" w:eastAsia="Times New Roman" w:hAnsi="Verdana" w:cs="Times New Roman"/>
          <w:color w:val="000000"/>
          <w:sz w:val="17"/>
          <w:szCs w:val="17"/>
          <w:shd w:val="clear" w:color="auto" w:fill="FFFFFF"/>
        </w:rPr>
        <w:t>Any additional documentation and supporting information to the Complaint as appropriate may be annexed.</w:t>
      </w:r>
      <w:r w:rsidRPr="001F4B2E">
        <w:rPr>
          <w:rFonts w:ascii="Verdana" w:eastAsia="Times New Roman" w:hAnsi="Verdana" w:cs="Times New Roman"/>
          <w:color w:val="000000"/>
          <w:sz w:val="17"/>
          <w:szCs w:val="17"/>
        </w:rPr>
        <w:br/>
      </w:r>
      <w:r w:rsidRPr="001F4B2E">
        <w:rPr>
          <w:rFonts w:ascii="Verdana" w:eastAsia="Times New Roman" w:hAnsi="Verdana" w:cs="Times New Roman"/>
          <w:color w:val="000000"/>
          <w:sz w:val="17"/>
          <w:szCs w:val="17"/>
          <w:shd w:val="clear" w:color="auto" w:fill="FFFFFF"/>
        </w:rPr>
        <w:t>ii)   </w:t>
      </w:r>
      <w:r w:rsidRPr="001F4B2E">
        <w:rPr>
          <w:rFonts w:ascii="Verdana" w:eastAsia="Times New Roman" w:hAnsi="Verdana" w:cs="Times New Roman"/>
          <w:color w:val="000000"/>
          <w:sz w:val="17"/>
          <w:szCs w:val="17"/>
          <w:u w:val="single"/>
        </w:rPr>
        <w:t> In order to ensure timely processing of this Complaint, please attach THE ORIGINAL REGISTRATION AGREEMENT INCORPORATING THE APPLICABLE ICANN POLICY.</w:t>
      </w:r>
      <w:r w:rsidRPr="001F4B2E">
        <w:rPr>
          <w:rFonts w:ascii="Verdana" w:eastAsia="Times New Roman" w:hAnsi="Verdana" w:cs="Times New Roman"/>
          <w:color w:val="000000"/>
          <w:sz w:val="17"/>
          <w:szCs w:val="17"/>
        </w:rPr>
        <w:br/>
      </w:r>
      <w:r w:rsidRPr="001F4B2E">
        <w:rPr>
          <w:rFonts w:ascii="Verdana" w:eastAsia="Times New Roman" w:hAnsi="Verdana" w:cs="Times New Roman"/>
          <w:color w:val="000000"/>
          <w:sz w:val="17"/>
          <w:szCs w:val="17"/>
        </w:rPr>
        <w:br/>
      </w:r>
      <w:r w:rsidRPr="001F4B2E">
        <w:rPr>
          <w:rFonts w:ascii="Verdana" w:eastAsia="Times New Roman" w:hAnsi="Verdana" w:cs="Times New Roman"/>
          <w:color w:val="000000"/>
          <w:sz w:val="17"/>
          <w:szCs w:val="17"/>
          <w:shd w:val="clear" w:color="auto" w:fill="FFFFFF"/>
        </w:rPr>
        <w:t>Please annex any other supporting evidence, </w:t>
      </w:r>
      <w:r w:rsidRPr="001F4B2E">
        <w:rPr>
          <w:rFonts w:ascii="Verdana" w:eastAsia="Times New Roman" w:hAnsi="Verdana" w:cs="Times New Roman"/>
          <w:color w:val="000000"/>
          <w:sz w:val="17"/>
          <w:szCs w:val="17"/>
          <w:u w:val="single"/>
        </w:rPr>
        <w:t>including a copy of the policy applicable to the domain name(s) in dispute and any trademark or service mark registration</w:t>
      </w:r>
      <w:r w:rsidRPr="001F4B2E">
        <w:rPr>
          <w:rFonts w:ascii="Verdana" w:eastAsia="Times New Roman" w:hAnsi="Verdana" w:cs="Times New Roman"/>
          <w:color w:val="000000"/>
          <w:sz w:val="17"/>
          <w:szCs w:val="17"/>
          <w:shd w:val="clear" w:color="auto" w:fill="FFFFFF"/>
        </w:rPr>
        <w:t> upon which the Complaint relies, together with a schedule indexing such evidence.</w:t>
      </w:r>
      <w:r w:rsidRPr="001F4B2E">
        <w:rPr>
          <w:rFonts w:ascii="Verdana" w:eastAsia="Times New Roman" w:hAnsi="Verdana" w:cs="Times New Roman"/>
          <w:color w:val="000000"/>
          <w:sz w:val="17"/>
          <w:szCs w:val="17"/>
        </w:rPr>
        <w:br/>
      </w:r>
      <w:r w:rsidRPr="001F4B2E">
        <w:rPr>
          <w:rFonts w:ascii="Verdana" w:eastAsia="Times New Roman" w:hAnsi="Verdana" w:cs="Times New Roman"/>
          <w:color w:val="000000"/>
          <w:sz w:val="17"/>
          <w:szCs w:val="17"/>
          <w:shd w:val="clear" w:color="auto" w:fill="FFFFFF"/>
        </w:rPr>
        <w:t>iii)    The Complaint may relate to more than one domain name, provided that the domain names are registered by the same domain-name owner.</w:t>
      </w:r>
      <w:r w:rsidRPr="001F4B2E">
        <w:rPr>
          <w:rFonts w:ascii="Verdana" w:eastAsia="Times New Roman" w:hAnsi="Verdana" w:cs="Times New Roman"/>
          <w:color w:val="000000"/>
          <w:sz w:val="17"/>
          <w:szCs w:val="17"/>
        </w:rPr>
        <w:br/>
      </w:r>
      <w:proofErr w:type="gramStart"/>
      <w:r w:rsidRPr="001F4B2E">
        <w:rPr>
          <w:rFonts w:ascii="Verdana" w:eastAsia="Times New Roman" w:hAnsi="Verdana" w:cs="Times New Roman"/>
          <w:color w:val="000000"/>
          <w:sz w:val="17"/>
          <w:szCs w:val="17"/>
          <w:shd w:val="clear" w:color="auto" w:fill="FFFFFF"/>
        </w:rPr>
        <w:t>iv)    The</w:t>
      </w:r>
      <w:proofErr w:type="gramEnd"/>
      <w:r w:rsidRPr="001F4B2E">
        <w:rPr>
          <w:rFonts w:ascii="Verdana" w:eastAsia="Times New Roman" w:hAnsi="Verdana" w:cs="Times New Roman"/>
          <w:color w:val="000000"/>
          <w:sz w:val="17"/>
          <w:szCs w:val="17"/>
          <w:shd w:val="clear" w:color="auto" w:fill="FFFFFF"/>
        </w:rPr>
        <w:t xml:space="preserve"> Complaint shall be submitted in electronic form in accordance with the Rules to:ACDR@aipmas.org.</w:t>
      </w:r>
      <w:r w:rsidRPr="001F4B2E">
        <w:rPr>
          <w:rFonts w:ascii="Verdana" w:eastAsia="Times New Roman" w:hAnsi="Verdana" w:cs="Times New Roman"/>
          <w:color w:val="000000"/>
          <w:sz w:val="17"/>
          <w:szCs w:val="17"/>
        </w:rPr>
        <w:br/>
      </w:r>
      <w:r w:rsidRPr="001F4B2E">
        <w:rPr>
          <w:rFonts w:ascii="Verdana" w:eastAsia="Times New Roman" w:hAnsi="Verdana" w:cs="Times New Roman"/>
          <w:color w:val="000000"/>
          <w:sz w:val="17"/>
          <w:szCs w:val="17"/>
          <w:shd w:val="clear" w:color="auto" w:fill="FFFFFF"/>
        </w:rPr>
        <w:t>(v)     The appropriate fees are transmitted in accordance with the procedures enumerated in the Supplemental Rules.</w:t>
      </w:r>
      <w:r w:rsidRPr="001F4B2E">
        <w:rPr>
          <w:rFonts w:ascii="Verdana" w:eastAsia="Times New Roman" w:hAnsi="Verdana" w:cs="Times New Roman"/>
          <w:color w:val="000000"/>
          <w:sz w:val="17"/>
          <w:szCs w:val="17"/>
        </w:rPr>
        <w:br/>
      </w:r>
      <w:r w:rsidRPr="001F4B2E">
        <w:rPr>
          <w:rFonts w:ascii="Verdana" w:eastAsia="Times New Roman" w:hAnsi="Verdana" w:cs="Times New Roman"/>
          <w:color w:val="000000"/>
          <w:sz w:val="17"/>
          <w:szCs w:val="17"/>
          <w:shd w:val="clear" w:color="auto" w:fill="FFFFFF"/>
        </w:rPr>
        <w:t>vi)    </w:t>
      </w:r>
      <w:r w:rsidRPr="001F4B2E">
        <w:rPr>
          <w:rFonts w:ascii="Verdana" w:eastAsia="Times New Roman" w:hAnsi="Verdana" w:cs="Times New Roman"/>
          <w:color w:val="000000"/>
          <w:sz w:val="17"/>
          <w:szCs w:val="17"/>
          <w:u w:val="single"/>
        </w:rPr>
        <w:t>Any and all communications by a Party shall be addressed to the ACDR</w:t>
      </w:r>
      <w:proofErr w:type="gramStart"/>
      <w:r w:rsidRPr="001F4B2E">
        <w:rPr>
          <w:rFonts w:ascii="Verdana" w:eastAsia="Times New Roman" w:hAnsi="Verdana" w:cs="Times New Roman"/>
          <w:color w:val="000000"/>
          <w:sz w:val="17"/>
          <w:szCs w:val="17"/>
          <w:u w:val="single"/>
        </w:rPr>
        <w:t>  Case</w:t>
      </w:r>
      <w:proofErr w:type="gramEnd"/>
      <w:r w:rsidRPr="001F4B2E">
        <w:rPr>
          <w:rFonts w:ascii="Verdana" w:eastAsia="Times New Roman" w:hAnsi="Verdana" w:cs="Times New Roman"/>
          <w:color w:val="000000"/>
          <w:sz w:val="17"/>
          <w:szCs w:val="17"/>
          <w:u w:val="single"/>
        </w:rPr>
        <w:t xml:space="preserve"> Administrator who will forward to the Parties concerned, as appropriate.</w:t>
      </w:r>
      <w:bookmarkStart w:id="0" w:name="_GoBack"/>
      <w:bookmarkEnd w:id="0"/>
      <w:r w:rsidRPr="001F4B2E">
        <w:rPr>
          <w:rFonts w:ascii="Verdana" w:eastAsia="Times New Roman" w:hAnsi="Verdana" w:cs="Times New Roman"/>
          <w:color w:val="000000"/>
          <w:sz w:val="17"/>
          <w:szCs w:val="17"/>
        </w:rPr>
        <w:br/>
      </w:r>
    </w:p>
    <w:sectPr w:rsidR="00545C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B2E"/>
    <w:rsid w:val="001F4B2E"/>
    <w:rsid w:val="002B76F3"/>
    <w:rsid w:val="00F236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A23EC3-2CA8-4C4D-B90F-A509004E1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F4B2E"/>
  </w:style>
  <w:style w:type="character" w:styleId="Hyperlink">
    <w:name w:val="Hyperlink"/>
    <w:basedOn w:val="DefaultParagraphFont"/>
    <w:uiPriority w:val="99"/>
    <w:semiHidden/>
    <w:unhideWhenUsed/>
    <w:rsid w:val="001F4B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58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dr.aipmas.org/" TargetMode="External"/><Relationship Id="rId5" Type="http://schemas.openxmlformats.org/officeDocument/2006/relationships/hyperlink" Target="http://www.icann.org/en/dndr/udrp/uniform-rules.htm" TargetMode="External"/><Relationship Id="rId4" Type="http://schemas.openxmlformats.org/officeDocument/2006/relationships/hyperlink" Target="http://www.icann.org/udrp/udrp-policy-24oct9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763</Words>
  <Characters>4355</Characters>
  <Application>Microsoft Office Word</Application>
  <DocSecurity>0</DocSecurity>
  <Lines>36</Lines>
  <Paragraphs>10</Paragraphs>
  <ScaleCrop>false</ScaleCrop>
  <Company/>
  <LinksUpToDate>false</LinksUpToDate>
  <CharactersWithSpaces>5108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Aseel A. Abu Khalil</dc:creator>
  <cp:keywords/>
  <dc:description/>
  <cp:lastModifiedBy>Aseel A. Abu Khalil</cp:lastModifiedBy>
  <cp:revision>1</cp:revision>
  <dcterms:created xsi:type="dcterms:W3CDTF">2013-12-26T09:53:00Z</dcterms:created>
  <dcterms:modified xsi:type="dcterms:W3CDTF">2013-12-26T09:55:00Z</dcterms:modified>
</cp:coreProperties>
</file>